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0700" w14:textId="09430D88" w:rsidR="00777FD4" w:rsidRPr="001F156C" w:rsidRDefault="00080776" w:rsidP="005B3E06">
      <w:pPr>
        <w:jc w:val="left"/>
      </w:pPr>
      <w:r w:rsidRPr="001F156C">
        <w:rPr>
          <w:rFonts w:hint="eastAsia"/>
        </w:rPr>
        <w:t>すべての子どもたちのスポーツ要求を権利として保障すること</w:t>
      </w:r>
      <w:r w:rsidR="00B47C24" w:rsidRPr="001F156C">
        <w:rPr>
          <w:rFonts w:hint="eastAsia"/>
        </w:rPr>
        <w:t>と</w:t>
      </w:r>
      <w:r w:rsidR="00777FD4" w:rsidRPr="001F156C">
        <w:rPr>
          <w:rFonts w:hint="eastAsia"/>
        </w:rPr>
        <w:t>、</w:t>
      </w:r>
      <w:r w:rsidR="00B47C24" w:rsidRPr="001F156C">
        <w:rPr>
          <w:rFonts w:hint="eastAsia"/>
        </w:rPr>
        <w:t>教職員の長時間過密労働解消の両面から</w:t>
      </w:r>
      <w:r w:rsidR="00CC3BEB" w:rsidRPr="001F156C">
        <w:rPr>
          <w:rFonts w:hint="eastAsia"/>
        </w:rPr>
        <w:t>、</w:t>
      </w:r>
      <w:r w:rsidR="00B47C24" w:rsidRPr="001F156C">
        <w:rPr>
          <w:rFonts w:hint="eastAsia"/>
        </w:rPr>
        <w:t>条件整備と</w:t>
      </w:r>
      <w:r w:rsidRPr="001F156C">
        <w:rPr>
          <w:rFonts w:hint="eastAsia"/>
        </w:rPr>
        <w:t>合意づくり</w:t>
      </w:r>
      <w:r w:rsidR="00034AEC" w:rsidRPr="001F156C">
        <w:rPr>
          <w:rFonts w:hint="eastAsia"/>
        </w:rPr>
        <w:t>を</w:t>
      </w:r>
      <w:r w:rsidR="00777FD4" w:rsidRPr="001F156C">
        <w:rPr>
          <w:rFonts w:hint="eastAsia"/>
        </w:rPr>
        <w:t>（談話）</w:t>
      </w:r>
    </w:p>
    <w:p w14:paraId="5301F02D" w14:textId="566244CB" w:rsidR="00080776" w:rsidRPr="001F156C" w:rsidRDefault="00080776" w:rsidP="00777FD4">
      <w:pPr>
        <w:ind w:firstLineChars="500" w:firstLine="1050"/>
        <w:jc w:val="left"/>
      </w:pPr>
      <w:r w:rsidRPr="001F156C">
        <w:rPr>
          <w:rFonts w:hint="eastAsia"/>
        </w:rPr>
        <w:t>＝</w:t>
      </w:r>
      <w:r w:rsidR="006B644A" w:rsidRPr="001F156C">
        <w:rPr>
          <w:rFonts w:hint="eastAsia"/>
        </w:rPr>
        <w:t>スポーツ庁</w:t>
      </w:r>
      <w:r w:rsidRPr="001F156C">
        <w:rPr>
          <w:rFonts w:hint="eastAsia"/>
        </w:rPr>
        <w:t>「運動部活動の地域移行に関する検討会議　提言」について＝</w:t>
      </w:r>
    </w:p>
    <w:p w14:paraId="4D7F2B30" w14:textId="643BB792" w:rsidR="00777FD4" w:rsidRPr="001F156C" w:rsidRDefault="00DB1C25" w:rsidP="00034AEC">
      <w:pPr>
        <w:jc w:val="right"/>
      </w:pPr>
      <w:r w:rsidRPr="001F156C">
        <w:rPr>
          <w:rFonts w:hint="eastAsia"/>
        </w:rPr>
        <w:t>２０２２年</w:t>
      </w:r>
      <w:r w:rsidR="00B52507" w:rsidRPr="001F156C">
        <w:rPr>
          <w:rFonts w:hint="eastAsia"/>
        </w:rPr>
        <w:t>６</w:t>
      </w:r>
      <w:r w:rsidRPr="001F156C">
        <w:rPr>
          <w:rFonts w:hint="eastAsia"/>
        </w:rPr>
        <w:t>月</w:t>
      </w:r>
      <w:r w:rsidR="0020083B" w:rsidRPr="001F156C">
        <w:rPr>
          <w:rFonts w:hint="eastAsia"/>
        </w:rPr>
        <w:t>８</w:t>
      </w:r>
      <w:r w:rsidRPr="001F156C">
        <w:rPr>
          <w:rFonts w:hint="eastAsia"/>
        </w:rPr>
        <w:t>日</w:t>
      </w:r>
      <w:r w:rsidR="0028751D" w:rsidRPr="001F156C">
        <w:rPr>
          <w:rFonts w:hint="eastAsia"/>
        </w:rPr>
        <w:t xml:space="preserve">　</w:t>
      </w:r>
    </w:p>
    <w:p w14:paraId="5735969C" w14:textId="3DDFCB18" w:rsidR="00777FD4" w:rsidRPr="001F156C" w:rsidRDefault="0028751D" w:rsidP="00034AEC">
      <w:pPr>
        <w:jc w:val="right"/>
      </w:pPr>
      <w:r w:rsidRPr="001F156C">
        <w:rPr>
          <w:rFonts w:hint="eastAsia"/>
        </w:rPr>
        <w:t>全日本</w:t>
      </w:r>
      <w:r w:rsidR="00DB1C25" w:rsidRPr="001F156C">
        <w:rPr>
          <w:rFonts w:hint="eastAsia"/>
        </w:rPr>
        <w:t>教職員組合（全教）</w:t>
      </w:r>
    </w:p>
    <w:p w14:paraId="55C7E99C" w14:textId="6C6AC5DD" w:rsidR="00080776" w:rsidRPr="001F156C" w:rsidRDefault="00080776" w:rsidP="00034AEC">
      <w:pPr>
        <w:jc w:val="right"/>
      </w:pPr>
      <w:r w:rsidRPr="001F156C">
        <w:rPr>
          <w:rFonts w:hint="eastAsia"/>
        </w:rPr>
        <w:t>書記長　檀原毅也</w:t>
      </w:r>
    </w:p>
    <w:p w14:paraId="3369D9D2" w14:textId="272ADD4F" w:rsidR="006C2D66" w:rsidRPr="001F156C" w:rsidRDefault="006C2D66"/>
    <w:p w14:paraId="3CA9DF6A" w14:textId="191DFA5D" w:rsidR="00080776" w:rsidRPr="001F156C" w:rsidRDefault="00080776" w:rsidP="0064606A">
      <w:pPr>
        <w:spacing w:line="0" w:lineRule="atLeast"/>
      </w:pPr>
      <w:r w:rsidRPr="001F156C">
        <w:rPr>
          <w:rFonts w:hint="eastAsia"/>
        </w:rPr>
        <w:t xml:space="preserve">　スポーツ庁「運動部活動の地域移行に関する検討会議</w:t>
      </w:r>
      <w:r w:rsidR="007378A2" w:rsidRPr="001F156C">
        <w:rPr>
          <w:rFonts w:hint="eastAsia"/>
        </w:rPr>
        <w:t>」は、6月</w:t>
      </w:r>
      <w:r w:rsidR="00B47C24" w:rsidRPr="001F156C">
        <w:rPr>
          <w:rFonts w:hint="eastAsia"/>
        </w:rPr>
        <w:t>６</w:t>
      </w:r>
      <w:r w:rsidR="007378A2" w:rsidRPr="001F156C">
        <w:rPr>
          <w:rFonts w:hint="eastAsia"/>
        </w:rPr>
        <w:t>日、</w:t>
      </w:r>
      <w:r w:rsidR="0028751D" w:rsidRPr="001F156C">
        <w:rPr>
          <w:rFonts w:hint="eastAsia"/>
        </w:rPr>
        <w:t>今後3年間を</w:t>
      </w:r>
      <w:r w:rsidR="00777FD4" w:rsidRPr="001F156C">
        <w:rPr>
          <w:rFonts w:hint="eastAsia"/>
        </w:rPr>
        <w:t>目途に</w:t>
      </w:r>
      <w:r w:rsidR="0028751D" w:rsidRPr="001F156C">
        <w:rPr>
          <w:rFonts w:hint="eastAsia"/>
        </w:rPr>
        <w:t>中学校において休日の運動部活動から段階的に地域移行していく方針を示した</w:t>
      </w:r>
      <w:r w:rsidR="007378A2" w:rsidRPr="001F156C">
        <w:rPr>
          <w:rFonts w:hint="eastAsia"/>
        </w:rPr>
        <w:t>「運動部活動の地域移行に関する検討会議　提言」</w:t>
      </w:r>
      <w:r w:rsidR="00CC3BEB" w:rsidRPr="001F156C">
        <w:rPr>
          <w:rFonts w:hint="eastAsia"/>
        </w:rPr>
        <w:t>（以下「提言」）</w:t>
      </w:r>
      <w:r w:rsidR="007378A2" w:rsidRPr="001F156C">
        <w:rPr>
          <w:rFonts w:hint="eastAsia"/>
        </w:rPr>
        <w:t>をスポーツ庁長官に提出しました。</w:t>
      </w:r>
    </w:p>
    <w:p w14:paraId="4D8288F9" w14:textId="77777777" w:rsidR="001D6032" w:rsidRPr="001F156C" w:rsidRDefault="001D6032" w:rsidP="0064606A">
      <w:pPr>
        <w:spacing w:line="0" w:lineRule="atLeast"/>
      </w:pPr>
    </w:p>
    <w:p w14:paraId="3753ECBB" w14:textId="6EF8C995" w:rsidR="007378A2" w:rsidRPr="001F156C" w:rsidRDefault="007378A2" w:rsidP="0064606A">
      <w:pPr>
        <w:spacing w:line="0" w:lineRule="atLeast"/>
      </w:pPr>
      <w:r w:rsidRPr="001F156C">
        <w:rPr>
          <w:rFonts w:hint="eastAsia"/>
        </w:rPr>
        <w:t xml:space="preserve">　中学校における運動部活動は、子どもたちのスポーツ要求に根差し、その興味や関心にもとづいた自主的活動として、人間的成長・発達にとって重要な意義を持っています。</w:t>
      </w:r>
      <w:r w:rsidR="008A5487" w:rsidRPr="001F156C">
        <w:rPr>
          <w:rFonts w:hint="eastAsia"/>
        </w:rPr>
        <w:t>学年や学級の枠をこえた仲間とのふれあいや体験を重ね大きく成長する場</w:t>
      </w:r>
      <w:r w:rsidR="00626E1A" w:rsidRPr="001F156C">
        <w:rPr>
          <w:rFonts w:hint="eastAsia"/>
        </w:rPr>
        <w:t>であるとともに</w:t>
      </w:r>
      <w:r w:rsidR="008A5487" w:rsidRPr="001F156C">
        <w:rPr>
          <w:rFonts w:hint="eastAsia"/>
        </w:rPr>
        <w:t>、</w:t>
      </w:r>
      <w:r w:rsidR="00626E1A" w:rsidRPr="001F156C">
        <w:rPr>
          <w:rFonts w:hint="eastAsia"/>
        </w:rPr>
        <w:t>学校での「居場所」とな</w:t>
      </w:r>
      <w:r w:rsidR="00034AEC" w:rsidRPr="001F156C">
        <w:rPr>
          <w:rFonts w:hint="eastAsia"/>
        </w:rPr>
        <w:t>り</w:t>
      </w:r>
      <w:r w:rsidR="00626E1A" w:rsidRPr="001F156C">
        <w:rPr>
          <w:rFonts w:hint="eastAsia"/>
        </w:rPr>
        <w:t>生涯スポーツの契機</w:t>
      </w:r>
      <w:r w:rsidR="008D43E6" w:rsidRPr="001F156C">
        <w:rPr>
          <w:rFonts w:hint="eastAsia"/>
        </w:rPr>
        <w:t>と</w:t>
      </w:r>
      <w:r w:rsidR="00626E1A" w:rsidRPr="001F156C">
        <w:rPr>
          <w:rFonts w:hint="eastAsia"/>
        </w:rPr>
        <w:t>もなっています。</w:t>
      </w:r>
    </w:p>
    <w:p w14:paraId="29AC7BE4" w14:textId="6886471A" w:rsidR="00F54225" w:rsidRPr="001F156C" w:rsidRDefault="007378A2" w:rsidP="00496757">
      <w:pPr>
        <w:spacing w:line="0" w:lineRule="atLeast"/>
      </w:pPr>
      <w:r w:rsidRPr="001F156C">
        <w:rPr>
          <w:rFonts w:hint="eastAsia"/>
        </w:rPr>
        <w:t xml:space="preserve">　しかし、</w:t>
      </w:r>
      <w:r w:rsidR="008A5487" w:rsidRPr="001F156C">
        <w:rPr>
          <w:rFonts w:hint="eastAsia"/>
        </w:rPr>
        <w:t>勝利至上主義による指導や過度な練習</w:t>
      </w:r>
      <w:r w:rsidR="008D43E6" w:rsidRPr="001F156C">
        <w:rPr>
          <w:rFonts w:hint="eastAsia"/>
        </w:rPr>
        <w:t>、体罰や人権を無視した管理的指導</w:t>
      </w:r>
      <w:r w:rsidR="008A5487" w:rsidRPr="001F156C">
        <w:rPr>
          <w:rFonts w:hint="eastAsia"/>
        </w:rPr>
        <w:t>により</w:t>
      </w:r>
      <w:r w:rsidR="00674889" w:rsidRPr="001F156C">
        <w:rPr>
          <w:rFonts w:hint="eastAsia"/>
        </w:rPr>
        <w:t>、</w:t>
      </w:r>
      <w:r w:rsidR="008D43E6" w:rsidRPr="001F156C">
        <w:rPr>
          <w:rFonts w:hint="eastAsia"/>
        </w:rPr>
        <w:t>子どもたちの</w:t>
      </w:r>
      <w:r w:rsidR="00F54225" w:rsidRPr="001F156C">
        <w:rPr>
          <w:rFonts w:hint="eastAsia"/>
        </w:rPr>
        <w:t>心のなかに極端な優越感や劣等感を</w:t>
      </w:r>
      <w:r w:rsidR="008D43E6" w:rsidRPr="001F156C">
        <w:rPr>
          <w:rFonts w:hint="eastAsia"/>
        </w:rPr>
        <w:t>募らせる</w:t>
      </w:r>
      <w:r w:rsidR="00F54225" w:rsidRPr="001F156C">
        <w:rPr>
          <w:rFonts w:hint="eastAsia"/>
        </w:rPr>
        <w:t>ケースや、「いじめ」、ハラスメント等を起こすケース</w:t>
      </w:r>
      <w:r w:rsidR="0062685D" w:rsidRPr="001F156C">
        <w:rPr>
          <w:rFonts w:hint="eastAsia"/>
        </w:rPr>
        <w:t>もあります。</w:t>
      </w:r>
      <w:r w:rsidR="00F54225" w:rsidRPr="001F156C">
        <w:rPr>
          <w:rFonts w:hint="eastAsia"/>
        </w:rPr>
        <w:t>同時に、</w:t>
      </w:r>
      <w:r w:rsidR="008A5487" w:rsidRPr="001F156C">
        <w:rPr>
          <w:rFonts w:hint="eastAsia"/>
        </w:rPr>
        <w:t>教職員の長時間過密労働の大きな要因となってい</w:t>
      </w:r>
      <w:r w:rsidR="00F54225" w:rsidRPr="001F156C">
        <w:rPr>
          <w:rFonts w:hint="eastAsia"/>
        </w:rPr>
        <w:t>ます</w:t>
      </w:r>
      <w:r w:rsidR="008A5487" w:rsidRPr="001F156C">
        <w:rPr>
          <w:rFonts w:hint="eastAsia"/>
        </w:rPr>
        <w:t>。</w:t>
      </w:r>
      <w:r w:rsidR="00DD0518" w:rsidRPr="001F156C">
        <w:rPr>
          <w:rFonts w:hint="eastAsia"/>
        </w:rPr>
        <w:t>放課後だけでなく</w:t>
      </w:r>
      <w:r w:rsidR="0062685D" w:rsidRPr="001F156C">
        <w:rPr>
          <w:rFonts w:hint="eastAsia"/>
        </w:rPr>
        <w:t>休日に</w:t>
      </w:r>
      <w:r w:rsidR="00DD0518" w:rsidRPr="001F156C">
        <w:rPr>
          <w:rFonts w:hint="eastAsia"/>
        </w:rPr>
        <w:t>も</w:t>
      </w:r>
      <w:r w:rsidR="0062685D" w:rsidRPr="001F156C">
        <w:rPr>
          <w:rFonts w:hint="eastAsia"/>
        </w:rPr>
        <w:t>指導を求められる</w:t>
      </w:r>
      <w:r w:rsidR="00DD0518" w:rsidRPr="001F156C">
        <w:rPr>
          <w:rFonts w:hint="eastAsia"/>
        </w:rPr>
        <w:t>とともに、</w:t>
      </w:r>
      <w:r w:rsidR="0062685D" w:rsidRPr="001F156C">
        <w:rPr>
          <w:rFonts w:hint="eastAsia"/>
        </w:rPr>
        <w:t>活動時間は生徒指導・安全指導等で常に対応を求められ</w:t>
      </w:r>
      <w:r w:rsidR="001D6032" w:rsidRPr="001F156C">
        <w:rPr>
          <w:rFonts w:hint="eastAsia"/>
        </w:rPr>
        <w:t>ます</w:t>
      </w:r>
      <w:r w:rsidR="0062685D" w:rsidRPr="001F156C">
        <w:rPr>
          <w:rFonts w:hint="eastAsia"/>
        </w:rPr>
        <w:t>。多くの中学校で全員顧問制を実施</w:t>
      </w:r>
      <w:r w:rsidR="00C83CBF" w:rsidRPr="001F156C">
        <w:rPr>
          <w:rFonts w:hint="eastAsia"/>
        </w:rPr>
        <w:t>する</w:t>
      </w:r>
      <w:r w:rsidR="0062685D" w:rsidRPr="001F156C">
        <w:rPr>
          <w:rFonts w:hint="eastAsia"/>
        </w:rPr>
        <w:t>など競技の専門的指導ができなくても顧問をすることが強要される実態が</w:t>
      </w:r>
      <w:r w:rsidR="001D6032" w:rsidRPr="001F156C">
        <w:rPr>
          <w:rFonts w:hint="eastAsia"/>
        </w:rPr>
        <w:t>あります</w:t>
      </w:r>
      <w:r w:rsidR="0062685D" w:rsidRPr="001F156C">
        <w:rPr>
          <w:rFonts w:hint="eastAsia"/>
        </w:rPr>
        <w:t>。そのため、授業準備や自主的</w:t>
      </w:r>
      <w:r w:rsidR="001F156C">
        <w:rPr>
          <w:rFonts w:hint="eastAsia"/>
        </w:rPr>
        <w:t>研修</w:t>
      </w:r>
      <w:r w:rsidR="0062685D" w:rsidRPr="001F156C">
        <w:rPr>
          <w:rFonts w:hint="eastAsia"/>
        </w:rPr>
        <w:t>、休養や文化の享受などに大きな障害となってい</w:t>
      </w:r>
      <w:r w:rsidR="001D6032" w:rsidRPr="001F156C">
        <w:rPr>
          <w:rFonts w:hint="eastAsia"/>
        </w:rPr>
        <w:t>ます</w:t>
      </w:r>
      <w:r w:rsidR="0062685D" w:rsidRPr="001F156C">
        <w:rPr>
          <w:rFonts w:hint="eastAsia"/>
        </w:rPr>
        <w:t>。</w:t>
      </w:r>
    </w:p>
    <w:p w14:paraId="2D034406" w14:textId="2CA613E8" w:rsidR="00A32CD4" w:rsidRPr="001F156C" w:rsidRDefault="00626E1A" w:rsidP="0064606A">
      <w:pPr>
        <w:spacing w:line="0" w:lineRule="atLeast"/>
      </w:pPr>
      <w:r w:rsidRPr="001F156C">
        <w:rPr>
          <w:rFonts w:hint="eastAsia"/>
        </w:rPr>
        <w:t xml:space="preserve">　</w:t>
      </w:r>
      <w:r w:rsidR="004E38A3" w:rsidRPr="001F156C">
        <w:rPr>
          <w:rFonts w:hint="eastAsia"/>
        </w:rPr>
        <w:t>問題の背景には、部活動は教育課程外</w:t>
      </w:r>
      <w:r w:rsidR="00271FA9" w:rsidRPr="001F156C">
        <w:rPr>
          <w:rFonts w:hint="eastAsia"/>
        </w:rPr>
        <w:t>の</w:t>
      </w:r>
      <w:r w:rsidR="00227508" w:rsidRPr="001F156C">
        <w:rPr>
          <w:rFonts w:hint="eastAsia"/>
        </w:rPr>
        <w:t>生徒の自主的自発的活動であり</w:t>
      </w:r>
      <w:r w:rsidR="00496757" w:rsidRPr="001F156C">
        <w:rPr>
          <w:rFonts w:hint="eastAsia"/>
        </w:rPr>
        <w:t>、</w:t>
      </w:r>
      <w:r w:rsidR="00F87A17" w:rsidRPr="001F156C">
        <w:rPr>
          <w:rFonts w:hint="eastAsia"/>
        </w:rPr>
        <w:t>教職員の業務には明確に位置づけられないまま、勤務時間内外での事実上の勤務となって</w:t>
      </w:r>
      <w:r w:rsidR="00886B8B" w:rsidRPr="001F156C">
        <w:rPr>
          <w:rFonts w:hint="eastAsia"/>
        </w:rPr>
        <w:t>い</w:t>
      </w:r>
      <w:r w:rsidR="00271FA9" w:rsidRPr="001F156C">
        <w:rPr>
          <w:rFonts w:hint="eastAsia"/>
        </w:rPr>
        <w:t>る実態があり</w:t>
      </w:r>
      <w:r w:rsidR="00886B8B" w:rsidRPr="001F156C">
        <w:rPr>
          <w:rFonts w:hint="eastAsia"/>
        </w:rPr>
        <w:t>ます</w:t>
      </w:r>
      <w:r w:rsidR="00227508" w:rsidRPr="001F156C">
        <w:rPr>
          <w:rFonts w:hint="eastAsia"/>
        </w:rPr>
        <w:t>。</w:t>
      </w:r>
      <w:r w:rsidR="0061400E" w:rsidRPr="001F156C">
        <w:rPr>
          <w:rFonts w:hint="eastAsia"/>
        </w:rPr>
        <w:t>さらに</w:t>
      </w:r>
      <w:r w:rsidR="00271FA9" w:rsidRPr="001F156C">
        <w:rPr>
          <w:rFonts w:hint="eastAsia"/>
        </w:rPr>
        <w:t>、</w:t>
      </w:r>
      <w:r w:rsidR="00F65FE6" w:rsidRPr="001F156C">
        <w:rPr>
          <w:rFonts w:hint="eastAsia"/>
        </w:rPr>
        <w:t>高校「特色化」づくりのもと、部活動実績が</w:t>
      </w:r>
      <w:r w:rsidR="00240AB0" w:rsidRPr="001F156C">
        <w:rPr>
          <w:rFonts w:hint="eastAsia"/>
        </w:rPr>
        <w:t>入試</w:t>
      </w:r>
      <w:r w:rsidR="00F65FE6" w:rsidRPr="001F156C">
        <w:rPr>
          <w:rFonts w:hint="eastAsia"/>
        </w:rPr>
        <w:t>の</w:t>
      </w:r>
      <w:r w:rsidR="001F156C" w:rsidRPr="001F156C">
        <w:rPr>
          <w:rFonts w:hint="eastAsia"/>
        </w:rPr>
        <w:t>選抜資料</w:t>
      </w:r>
      <w:r w:rsidR="00F65FE6" w:rsidRPr="001F156C">
        <w:rPr>
          <w:rFonts w:hint="eastAsia"/>
        </w:rPr>
        <w:t>等になり、部活動実績が学校や教職員への評価となっています。</w:t>
      </w:r>
      <w:r w:rsidR="00A32CD4" w:rsidRPr="001F156C">
        <w:rPr>
          <w:rFonts w:asciiTheme="minorEastAsia" w:hAnsiTheme="minorEastAsia" w:hint="eastAsia"/>
          <w:szCs w:val="21"/>
        </w:rPr>
        <w:t>全国大会等の開催</w:t>
      </w:r>
      <w:r w:rsidR="00F65FE6" w:rsidRPr="001F156C">
        <w:rPr>
          <w:rFonts w:hint="eastAsia"/>
          <w:szCs w:val="21"/>
        </w:rPr>
        <w:t>基準が緩和されてきたこと</w:t>
      </w:r>
      <w:r w:rsidR="00886B8B" w:rsidRPr="001F156C">
        <w:rPr>
          <w:rFonts w:hint="eastAsia"/>
          <w:szCs w:val="21"/>
        </w:rPr>
        <w:t>も</w:t>
      </w:r>
      <w:r w:rsidR="00F65FE6" w:rsidRPr="001F156C">
        <w:rPr>
          <w:rFonts w:hint="eastAsia"/>
          <w:szCs w:val="21"/>
        </w:rPr>
        <w:t>要因</w:t>
      </w:r>
      <w:r w:rsidR="00A32CD4" w:rsidRPr="001F156C">
        <w:rPr>
          <w:rFonts w:hint="eastAsia"/>
          <w:szCs w:val="21"/>
        </w:rPr>
        <w:t>のひとつ</w:t>
      </w:r>
      <w:r w:rsidR="00886B8B" w:rsidRPr="001F156C">
        <w:rPr>
          <w:rFonts w:hint="eastAsia"/>
          <w:szCs w:val="21"/>
        </w:rPr>
        <w:t>です</w:t>
      </w:r>
      <w:r w:rsidR="00F65FE6" w:rsidRPr="001F156C">
        <w:rPr>
          <w:rFonts w:hint="eastAsia"/>
          <w:szCs w:val="21"/>
        </w:rPr>
        <w:t>。</w:t>
      </w:r>
      <w:r w:rsidR="0061400E" w:rsidRPr="001F156C">
        <w:rPr>
          <w:rFonts w:hint="eastAsia"/>
          <w:szCs w:val="21"/>
        </w:rPr>
        <w:t>また</w:t>
      </w:r>
      <w:r w:rsidR="0028751D" w:rsidRPr="001F156C">
        <w:rPr>
          <w:rFonts w:hint="eastAsia"/>
          <w:szCs w:val="21"/>
        </w:rPr>
        <w:t>、</w:t>
      </w:r>
      <w:r w:rsidR="0061400E" w:rsidRPr="001F156C">
        <w:rPr>
          <w:rFonts w:hint="eastAsia"/>
          <w:szCs w:val="21"/>
        </w:rPr>
        <w:t>現状では</w:t>
      </w:r>
      <w:r w:rsidR="007D6FB8" w:rsidRPr="001F156C">
        <w:rPr>
          <w:rFonts w:hint="eastAsia"/>
          <w:szCs w:val="21"/>
        </w:rPr>
        <w:t>地域</w:t>
      </w:r>
      <w:r w:rsidR="0028751D" w:rsidRPr="001F156C">
        <w:rPr>
          <w:rFonts w:hint="eastAsia"/>
        </w:rPr>
        <w:t>での</w:t>
      </w:r>
      <w:r w:rsidR="00A32CD4" w:rsidRPr="001F156C">
        <w:rPr>
          <w:rFonts w:hint="eastAsia"/>
        </w:rPr>
        <w:t>スポーツ要求に応える取り組み</w:t>
      </w:r>
      <w:r w:rsidR="00240AB0" w:rsidRPr="001F156C">
        <w:rPr>
          <w:rFonts w:hint="eastAsia"/>
        </w:rPr>
        <w:t>の</w:t>
      </w:r>
      <w:r w:rsidR="00A32CD4" w:rsidRPr="001F156C">
        <w:rPr>
          <w:rFonts w:hint="eastAsia"/>
        </w:rPr>
        <w:t>多く</w:t>
      </w:r>
      <w:r w:rsidR="00240AB0" w:rsidRPr="001F156C">
        <w:rPr>
          <w:rFonts w:hint="eastAsia"/>
        </w:rPr>
        <w:t>は</w:t>
      </w:r>
      <w:r w:rsidR="00A32CD4" w:rsidRPr="001F156C">
        <w:rPr>
          <w:rFonts w:hint="eastAsia"/>
        </w:rPr>
        <w:t>民間に依拠しており、</w:t>
      </w:r>
      <w:r w:rsidR="00240AB0" w:rsidRPr="001F156C">
        <w:rPr>
          <w:rFonts w:hint="eastAsia"/>
        </w:rPr>
        <w:t>保護者</w:t>
      </w:r>
      <w:r w:rsidR="00A32CD4" w:rsidRPr="001F156C">
        <w:rPr>
          <w:rFonts w:hint="eastAsia"/>
        </w:rPr>
        <w:t>負担は極めて大きく、すべての子どもたちを対象にした</w:t>
      </w:r>
      <w:r w:rsidR="007D6FB8" w:rsidRPr="001F156C">
        <w:rPr>
          <w:rFonts w:hint="eastAsia"/>
        </w:rPr>
        <w:t>環境</w:t>
      </w:r>
      <w:r w:rsidR="00A32CD4" w:rsidRPr="001F156C">
        <w:rPr>
          <w:rFonts w:hint="eastAsia"/>
        </w:rPr>
        <w:t>が整備されていないこと</w:t>
      </w:r>
      <w:r w:rsidR="007D6FB8" w:rsidRPr="001F156C">
        <w:rPr>
          <w:rFonts w:hint="eastAsia"/>
        </w:rPr>
        <w:t>も</w:t>
      </w:r>
      <w:r w:rsidR="00BF023B" w:rsidRPr="001F156C">
        <w:rPr>
          <w:rFonts w:hint="eastAsia"/>
        </w:rPr>
        <w:t>背景にあります</w:t>
      </w:r>
      <w:r w:rsidR="00A32CD4" w:rsidRPr="001F156C">
        <w:rPr>
          <w:rFonts w:hint="eastAsia"/>
        </w:rPr>
        <w:t>。</w:t>
      </w:r>
    </w:p>
    <w:p w14:paraId="45345A64" w14:textId="77777777" w:rsidR="001D6032" w:rsidRPr="001F156C" w:rsidRDefault="001D6032" w:rsidP="0064606A">
      <w:pPr>
        <w:spacing w:line="0" w:lineRule="atLeast"/>
        <w:ind w:firstLineChars="100" w:firstLine="210"/>
      </w:pPr>
    </w:p>
    <w:p w14:paraId="5ABB3072" w14:textId="0F635D35" w:rsidR="00CC3BEB" w:rsidRPr="001F156C" w:rsidRDefault="00CC3BEB" w:rsidP="0064606A">
      <w:pPr>
        <w:spacing w:line="0" w:lineRule="atLeast"/>
        <w:ind w:firstLineChars="100" w:firstLine="210"/>
      </w:pPr>
      <w:r w:rsidRPr="001F156C">
        <w:rPr>
          <w:rFonts w:hint="eastAsia"/>
        </w:rPr>
        <w:t>これらの課題を解決するには、すべての子どもたちのスポーツ要求を権利として保障する立場を明確にし、社会全体で担う</w:t>
      </w:r>
      <w:r w:rsidR="001D6032" w:rsidRPr="001F156C">
        <w:rPr>
          <w:rFonts w:hint="eastAsia"/>
        </w:rPr>
        <w:t>条件整備をおこなう</w:t>
      </w:r>
      <w:r w:rsidRPr="001F156C">
        <w:rPr>
          <w:rFonts w:hint="eastAsia"/>
        </w:rPr>
        <w:t>ことが</w:t>
      </w:r>
      <w:r w:rsidR="00BF023B" w:rsidRPr="001F156C">
        <w:rPr>
          <w:rFonts w:hint="eastAsia"/>
        </w:rPr>
        <w:t>不可欠</w:t>
      </w:r>
      <w:r w:rsidRPr="001F156C">
        <w:rPr>
          <w:rFonts w:hint="eastAsia"/>
        </w:rPr>
        <w:t>です。</w:t>
      </w:r>
      <w:r w:rsidR="007E62CC" w:rsidRPr="001F156C">
        <w:rPr>
          <w:rFonts w:hint="eastAsia"/>
        </w:rPr>
        <w:t>しかし「提言」は、</w:t>
      </w:r>
      <w:r w:rsidR="0026274E" w:rsidRPr="001F156C">
        <w:rPr>
          <w:rFonts w:hint="eastAsia"/>
        </w:rPr>
        <w:t>「スポーツに親しむ機会を、地域において広く確保できるように」とするのみで、スポーツ要求を権利として保障する立場に立っているとは言えません。</w:t>
      </w:r>
      <w:r w:rsidR="007E62CC" w:rsidRPr="001F156C">
        <w:rPr>
          <w:rFonts w:hint="eastAsia"/>
        </w:rPr>
        <w:t>地域移行する</w:t>
      </w:r>
      <w:r w:rsidR="0020083B" w:rsidRPr="001F156C">
        <w:rPr>
          <w:rFonts w:hint="eastAsia"/>
        </w:rPr>
        <w:t>場合でも</w:t>
      </w:r>
      <w:r w:rsidR="007E62CC" w:rsidRPr="001F156C">
        <w:rPr>
          <w:rFonts w:hint="eastAsia"/>
        </w:rPr>
        <w:t>、これまで学校における部活動が担ってきた重要な意義をふまえ、すべての子どもたちが参加できるよう環境を整備することが</w:t>
      </w:r>
      <w:r w:rsidR="0020083B" w:rsidRPr="001F156C">
        <w:rPr>
          <w:rFonts w:hint="eastAsia"/>
        </w:rPr>
        <w:t>必要です</w:t>
      </w:r>
      <w:r w:rsidR="007E62CC" w:rsidRPr="001F156C">
        <w:rPr>
          <w:rFonts w:hint="eastAsia"/>
        </w:rPr>
        <w:t>。</w:t>
      </w:r>
    </w:p>
    <w:p w14:paraId="3DAAE3BF" w14:textId="7B015A2C" w:rsidR="00C9195F" w:rsidRPr="001F156C" w:rsidRDefault="00757619" w:rsidP="0064606A">
      <w:pPr>
        <w:spacing w:line="0" w:lineRule="atLeast"/>
        <w:ind w:firstLineChars="100" w:firstLine="210"/>
      </w:pPr>
      <w:r w:rsidRPr="001F156C">
        <w:rPr>
          <w:rFonts w:hint="eastAsia"/>
        </w:rPr>
        <w:t>そのためには、国や地方行政が責任をもって環境整備をおこなうことが必要です。</w:t>
      </w:r>
      <w:r w:rsidR="00323712" w:rsidRPr="001F156C">
        <w:rPr>
          <w:rFonts w:hint="eastAsia"/>
        </w:rPr>
        <w:t>「提言」は、参加する生徒や保護者などに「受益者という立場ではなく・・より良い環境をつくっていく一員であるという意識を醸成」するなどとしていますが、</w:t>
      </w:r>
      <w:r w:rsidR="006C29AA" w:rsidRPr="001F156C">
        <w:rPr>
          <w:rFonts w:hint="eastAsia"/>
        </w:rPr>
        <w:t>家庭への</w:t>
      </w:r>
      <w:r w:rsidR="007F1BA9" w:rsidRPr="001F156C">
        <w:rPr>
          <w:rFonts w:hint="eastAsia"/>
        </w:rPr>
        <w:t>経済的負担が増え、格差がうまれる危険性があります。</w:t>
      </w:r>
      <w:r w:rsidR="00323712" w:rsidRPr="001F156C">
        <w:rPr>
          <w:rFonts w:hint="eastAsia"/>
        </w:rPr>
        <w:t>原則無償で希望するすべての子どもが参加できるよう環境整備をおこなうことこそ</w:t>
      </w:r>
      <w:r w:rsidR="00F72EE0" w:rsidRPr="001F156C">
        <w:rPr>
          <w:rFonts w:hint="eastAsia"/>
        </w:rPr>
        <w:t>重要</w:t>
      </w:r>
      <w:r w:rsidR="00323712" w:rsidRPr="001F156C">
        <w:rPr>
          <w:rFonts w:hint="eastAsia"/>
        </w:rPr>
        <w:t>です。そのためには、自治体への丸投げでなく、国が責任を持って財政保障をおこなうことが必要です。</w:t>
      </w:r>
      <w:r w:rsidR="00F72EE0" w:rsidRPr="001F156C">
        <w:rPr>
          <w:rFonts w:hint="eastAsia"/>
        </w:rPr>
        <w:t>「提言」に対し、</w:t>
      </w:r>
      <w:r w:rsidR="00C61CEE" w:rsidRPr="001F156C">
        <w:rPr>
          <w:rFonts w:hint="eastAsia"/>
        </w:rPr>
        <w:lastRenderedPageBreak/>
        <w:t>多くの地方教育行政を担う団体から国</w:t>
      </w:r>
      <w:r w:rsidR="007F1BA9" w:rsidRPr="001F156C">
        <w:rPr>
          <w:rFonts w:hint="eastAsia"/>
        </w:rPr>
        <w:t>による</w:t>
      </w:r>
      <w:r w:rsidR="00C61CEE" w:rsidRPr="001F156C">
        <w:rPr>
          <w:rFonts w:hint="eastAsia"/>
        </w:rPr>
        <w:t>財政措置</w:t>
      </w:r>
      <w:r w:rsidR="00117077" w:rsidRPr="001F156C">
        <w:rPr>
          <w:rFonts w:hint="eastAsia"/>
        </w:rPr>
        <w:t>や具体的な支援計画等を求める</w:t>
      </w:r>
      <w:r w:rsidR="00C61CEE" w:rsidRPr="001F156C">
        <w:rPr>
          <w:rFonts w:hint="eastAsia"/>
        </w:rPr>
        <w:t>意見が出されて</w:t>
      </w:r>
      <w:r w:rsidR="00117077" w:rsidRPr="001F156C">
        <w:rPr>
          <w:rFonts w:hint="eastAsia"/>
        </w:rPr>
        <w:t>おり、</w:t>
      </w:r>
      <w:r w:rsidR="00217D88" w:rsidRPr="001F156C">
        <w:rPr>
          <w:rFonts w:hint="eastAsia"/>
        </w:rPr>
        <w:t>指導者や施設設備の確保などについて</w:t>
      </w:r>
      <w:r w:rsidR="00C654C9" w:rsidRPr="001F156C">
        <w:rPr>
          <w:rFonts w:hint="eastAsia"/>
        </w:rPr>
        <w:t>「提言」に</w:t>
      </w:r>
      <w:r w:rsidR="00275C2A" w:rsidRPr="001F156C">
        <w:rPr>
          <w:rFonts w:hint="eastAsia"/>
        </w:rPr>
        <w:t>示された計画は</w:t>
      </w:r>
      <w:r w:rsidR="00F72EE0" w:rsidRPr="001F156C">
        <w:rPr>
          <w:rFonts w:hint="eastAsia"/>
        </w:rPr>
        <w:t>極めて</w:t>
      </w:r>
      <w:r w:rsidR="00117077" w:rsidRPr="001F156C">
        <w:rPr>
          <w:rFonts w:hint="eastAsia"/>
        </w:rPr>
        <w:t>不十分と言わざるを得ません。</w:t>
      </w:r>
      <w:r w:rsidR="00323712" w:rsidRPr="001F156C">
        <w:rPr>
          <w:rFonts w:hint="eastAsia"/>
        </w:rPr>
        <w:t>また、営利目的の民間団体丸投げでなく、公的施設・設備の拡充により持続可能な体制整備が</w:t>
      </w:r>
      <w:r w:rsidR="00C61CEE" w:rsidRPr="001F156C">
        <w:rPr>
          <w:rFonts w:hint="eastAsia"/>
        </w:rPr>
        <w:t>必要です</w:t>
      </w:r>
      <w:r w:rsidR="00323712" w:rsidRPr="001F156C">
        <w:rPr>
          <w:rFonts w:hint="eastAsia"/>
        </w:rPr>
        <w:t>。</w:t>
      </w:r>
    </w:p>
    <w:p w14:paraId="79AB7552" w14:textId="71FB8242" w:rsidR="00275C2A" w:rsidRPr="001F156C" w:rsidRDefault="00C9195F" w:rsidP="0064606A">
      <w:pPr>
        <w:spacing w:line="0" w:lineRule="atLeast"/>
      </w:pPr>
      <w:r w:rsidRPr="001F156C">
        <w:rPr>
          <w:rFonts w:hint="eastAsia"/>
        </w:rPr>
        <w:t xml:space="preserve">　</w:t>
      </w:r>
      <w:r w:rsidR="00275C2A" w:rsidRPr="001F156C">
        <w:rPr>
          <w:rFonts w:hint="eastAsia"/>
        </w:rPr>
        <w:t>地域におけるスポーツ活動においても、体罰・暴力をなくし、過度な練習などを防止するための措置</w:t>
      </w:r>
      <w:r w:rsidR="006C29AA" w:rsidRPr="001F156C">
        <w:rPr>
          <w:rFonts w:hint="eastAsia"/>
        </w:rPr>
        <w:t>が</w:t>
      </w:r>
      <w:r w:rsidR="00275C2A" w:rsidRPr="001F156C">
        <w:rPr>
          <w:rFonts w:hint="eastAsia"/>
        </w:rPr>
        <w:t>必要です。子どもの意見を聴き、子どもの自主的自発的活動を保障し尊重することが求められます。すべての子どもを対象に発達段階や特性ふまえた指導や心身の過度な負担予防</w:t>
      </w:r>
      <w:r w:rsidR="00F72EE0" w:rsidRPr="001F156C">
        <w:rPr>
          <w:rFonts w:hint="eastAsia"/>
        </w:rPr>
        <w:t>、</w:t>
      </w:r>
      <w:r w:rsidR="00275C2A" w:rsidRPr="001F156C">
        <w:rPr>
          <w:rFonts w:hint="eastAsia"/>
        </w:rPr>
        <w:t>科学的練習方法の導入</w:t>
      </w:r>
      <w:r w:rsidR="00F72EE0" w:rsidRPr="001F156C">
        <w:rPr>
          <w:rFonts w:hint="eastAsia"/>
        </w:rPr>
        <w:t>等、</w:t>
      </w:r>
      <w:r w:rsidR="00275C2A" w:rsidRPr="001F156C">
        <w:rPr>
          <w:rFonts w:hint="eastAsia"/>
        </w:rPr>
        <w:t>専門家による科学的知見の導入</w:t>
      </w:r>
      <w:r w:rsidR="00BA2DF9" w:rsidRPr="001F156C">
        <w:rPr>
          <w:rFonts w:hint="eastAsia"/>
        </w:rPr>
        <w:t>を含め</w:t>
      </w:r>
      <w:r w:rsidR="00275C2A" w:rsidRPr="001F156C">
        <w:rPr>
          <w:rFonts w:hint="eastAsia"/>
        </w:rPr>
        <w:t>指導者の研修体制を確立することが</w:t>
      </w:r>
      <w:r w:rsidR="00F72EE0" w:rsidRPr="001F156C">
        <w:rPr>
          <w:rFonts w:hint="eastAsia"/>
        </w:rPr>
        <w:t>重要</w:t>
      </w:r>
      <w:r w:rsidR="00275C2A" w:rsidRPr="001F156C">
        <w:rPr>
          <w:rFonts w:hint="eastAsia"/>
        </w:rPr>
        <w:t>です。</w:t>
      </w:r>
    </w:p>
    <w:p w14:paraId="58C10D2B" w14:textId="77777777" w:rsidR="0020083B" w:rsidRPr="001F156C" w:rsidRDefault="0020083B" w:rsidP="0064606A">
      <w:pPr>
        <w:spacing w:line="0" w:lineRule="atLeast"/>
        <w:rPr>
          <w:rFonts w:hint="eastAsia"/>
        </w:rPr>
      </w:pPr>
    </w:p>
    <w:p w14:paraId="3A81AFE8" w14:textId="550BED08" w:rsidR="00275C2A" w:rsidRPr="001F156C" w:rsidRDefault="00275C2A" w:rsidP="0064606A">
      <w:pPr>
        <w:spacing w:line="0" w:lineRule="atLeast"/>
        <w:ind w:firstLineChars="100" w:firstLine="210"/>
      </w:pPr>
      <w:r w:rsidRPr="001F156C">
        <w:rPr>
          <w:rFonts w:hint="eastAsia"/>
        </w:rPr>
        <w:t>教職員の長時間過密労働解消につながる措置が求められ</w:t>
      </w:r>
      <w:r w:rsidR="00687B4E" w:rsidRPr="001F156C">
        <w:rPr>
          <w:rFonts w:hint="eastAsia"/>
        </w:rPr>
        <w:t>ます</w:t>
      </w:r>
      <w:r w:rsidRPr="001F156C">
        <w:rPr>
          <w:rFonts w:hint="eastAsia"/>
        </w:rPr>
        <w:t>。地域における活動の指導を安易に教職員に委任することのないよう</w:t>
      </w:r>
      <w:r w:rsidR="00BA2DF9" w:rsidRPr="001F156C">
        <w:rPr>
          <w:rFonts w:hint="eastAsia"/>
        </w:rPr>
        <w:t>にする</w:t>
      </w:r>
      <w:r w:rsidRPr="001F156C">
        <w:rPr>
          <w:rFonts w:hint="eastAsia"/>
        </w:rPr>
        <w:t>こと</w:t>
      </w:r>
      <w:r w:rsidR="00687B4E" w:rsidRPr="001F156C">
        <w:rPr>
          <w:rFonts w:hint="eastAsia"/>
        </w:rPr>
        <w:t>が必要です</w:t>
      </w:r>
      <w:r w:rsidRPr="001F156C">
        <w:rPr>
          <w:rFonts w:hint="eastAsia"/>
        </w:rPr>
        <w:t>。</w:t>
      </w:r>
      <w:r w:rsidR="00687B4E" w:rsidRPr="001F156C">
        <w:rPr>
          <w:rFonts w:hint="eastAsia"/>
        </w:rPr>
        <w:t>「提言」は「希望する教師が、円滑に兼職兼業の許可を得られるようにする必要」があるとしますが、これでは教師が地域移行した活動の指導者</w:t>
      </w:r>
      <w:r w:rsidR="008E3034" w:rsidRPr="001F156C">
        <w:rPr>
          <w:rFonts w:hint="eastAsia"/>
        </w:rPr>
        <w:t>となるだけで</w:t>
      </w:r>
      <w:r w:rsidR="00687B4E" w:rsidRPr="001F156C">
        <w:rPr>
          <w:rFonts w:hint="eastAsia"/>
        </w:rPr>
        <w:t>、</w:t>
      </w:r>
      <w:r w:rsidR="008E3034" w:rsidRPr="001F156C">
        <w:rPr>
          <w:rFonts w:hint="eastAsia"/>
        </w:rPr>
        <w:t>なにも実態が変わらない危険性があります。少なくとも、</w:t>
      </w:r>
      <w:r w:rsidRPr="001F156C">
        <w:rPr>
          <w:rFonts w:hint="eastAsia"/>
        </w:rPr>
        <w:t>教職員が希望して「兼職兼業」の許可を得て、地域における活動の指導にあたる場合、教育委員会や校長は校内における労働時間と通算し把握・管理</w:t>
      </w:r>
      <w:r w:rsidR="008E3034" w:rsidRPr="001F156C">
        <w:rPr>
          <w:rFonts w:hint="eastAsia"/>
        </w:rPr>
        <w:t>し、</w:t>
      </w:r>
      <w:r w:rsidRPr="001F156C">
        <w:rPr>
          <w:rFonts w:hint="eastAsia"/>
        </w:rPr>
        <w:t>その際、「上限指針」を遵守すること</w:t>
      </w:r>
      <w:r w:rsidR="008E3034" w:rsidRPr="001F156C">
        <w:rPr>
          <w:rFonts w:hint="eastAsia"/>
        </w:rPr>
        <w:t>が必要です</w:t>
      </w:r>
      <w:r w:rsidRPr="001F156C">
        <w:rPr>
          <w:rFonts w:hint="eastAsia"/>
        </w:rPr>
        <w:t>。</w:t>
      </w:r>
      <w:r w:rsidR="00BA2DF9" w:rsidRPr="001F156C">
        <w:rPr>
          <w:rFonts w:hint="eastAsia"/>
        </w:rPr>
        <w:t>同時に</w:t>
      </w:r>
      <w:r w:rsidRPr="001F156C">
        <w:rPr>
          <w:rFonts w:hint="eastAsia"/>
        </w:rPr>
        <w:t>学校における部活動は教職員が顧問を強要されることがないよう、全員顧問制の見直しを</w:t>
      </w:r>
      <w:r w:rsidR="00BA2DF9" w:rsidRPr="001F156C">
        <w:rPr>
          <w:rFonts w:hint="eastAsia"/>
        </w:rPr>
        <w:t>すすめる</w:t>
      </w:r>
      <w:r w:rsidRPr="001F156C">
        <w:rPr>
          <w:rFonts w:hint="eastAsia"/>
        </w:rPr>
        <w:t>こと</w:t>
      </w:r>
      <w:r w:rsidR="008E3034" w:rsidRPr="001F156C">
        <w:rPr>
          <w:rFonts w:hint="eastAsia"/>
        </w:rPr>
        <w:t>が必要です</w:t>
      </w:r>
      <w:r w:rsidRPr="001F156C">
        <w:rPr>
          <w:rFonts w:hint="eastAsia"/>
        </w:rPr>
        <w:t>。</w:t>
      </w:r>
    </w:p>
    <w:p w14:paraId="71CF6E3D" w14:textId="1F520877" w:rsidR="008E3034" w:rsidRPr="001F156C" w:rsidRDefault="008E3034" w:rsidP="0064606A">
      <w:pPr>
        <w:spacing w:line="0" w:lineRule="atLeast"/>
        <w:ind w:firstLineChars="100" w:firstLine="210"/>
      </w:pPr>
      <w:r w:rsidRPr="001F156C">
        <w:rPr>
          <w:rFonts w:hint="eastAsia"/>
        </w:rPr>
        <w:t>高校入試における部活動の</w:t>
      </w:r>
      <w:r w:rsidR="00F255DC" w:rsidRPr="001F156C">
        <w:rPr>
          <w:rFonts w:hint="eastAsia"/>
        </w:rPr>
        <w:t>評価のあり方について、</w:t>
      </w:r>
      <w:r w:rsidR="00802C5C" w:rsidRPr="001F156C">
        <w:rPr>
          <w:rFonts w:hint="eastAsia"/>
        </w:rPr>
        <w:t>「提言」は、「学校内外での活動を通じて・・多面的に加点方式で評価していくことは有意義」と</w:t>
      </w:r>
      <w:r w:rsidR="00A91595" w:rsidRPr="001F156C">
        <w:rPr>
          <w:rFonts w:hint="eastAsia"/>
        </w:rPr>
        <w:t>します。しかし</w:t>
      </w:r>
      <w:r w:rsidR="00802C5C" w:rsidRPr="001F156C">
        <w:rPr>
          <w:rFonts w:hint="eastAsia"/>
        </w:rPr>
        <w:t>、</w:t>
      </w:r>
      <w:r w:rsidR="0020083B" w:rsidRPr="001F156C">
        <w:rPr>
          <w:rFonts w:hint="eastAsia"/>
        </w:rPr>
        <w:t>教職員が</w:t>
      </w:r>
      <w:r w:rsidRPr="001F156C">
        <w:rPr>
          <w:rFonts w:hint="eastAsia"/>
        </w:rPr>
        <w:t>地域における活動の実績や様子を情報収集することは困難で</w:t>
      </w:r>
      <w:r w:rsidR="00C654C9" w:rsidRPr="001F156C">
        <w:rPr>
          <w:rFonts w:hint="eastAsia"/>
        </w:rPr>
        <w:t>あり、</w:t>
      </w:r>
      <w:r w:rsidR="00967C16" w:rsidRPr="001F156C">
        <w:rPr>
          <w:rFonts w:hint="eastAsia"/>
        </w:rPr>
        <w:t>「調査書」への反映</w:t>
      </w:r>
      <w:r w:rsidR="00F255DC" w:rsidRPr="001F156C">
        <w:rPr>
          <w:rFonts w:hint="eastAsia"/>
        </w:rPr>
        <w:t>のあり方</w:t>
      </w:r>
      <w:r w:rsidR="00967C16" w:rsidRPr="001F156C">
        <w:rPr>
          <w:rFonts w:hint="eastAsia"/>
        </w:rPr>
        <w:t>について見直すことが必要です。</w:t>
      </w:r>
    </w:p>
    <w:p w14:paraId="4FFCC728" w14:textId="77777777" w:rsidR="00BD2C8C" w:rsidRPr="001F156C" w:rsidRDefault="00BD2C8C" w:rsidP="0064606A">
      <w:pPr>
        <w:spacing w:line="0" w:lineRule="atLeast"/>
        <w:ind w:firstLineChars="100" w:firstLine="210"/>
      </w:pPr>
    </w:p>
    <w:p w14:paraId="095AF466" w14:textId="15AA3E2F" w:rsidR="00E26F6A" w:rsidRPr="001F156C" w:rsidRDefault="00BD2C8C" w:rsidP="0064606A">
      <w:pPr>
        <w:spacing w:line="0" w:lineRule="atLeast"/>
        <w:ind w:firstLineChars="100" w:firstLine="210"/>
      </w:pPr>
      <w:r w:rsidRPr="001F156C">
        <w:rPr>
          <w:rFonts w:hint="eastAsia"/>
        </w:rPr>
        <w:t>休日における部活動の地域移行をすすめるとしても、</w:t>
      </w:r>
      <w:r w:rsidR="00E26F6A" w:rsidRPr="001F156C">
        <w:rPr>
          <w:rFonts w:hint="eastAsia"/>
        </w:rPr>
        <w:t>すべての子どもたちのスポーツ要求を権利として保障する条件整備をおこなった上で、各地域や子どもの実態を踏まえた教職員・地域でのていねいな合意づくりを前提と</w:t>
      </w:r>
      <w:r w:rsidRPr="001F156C">
        <w:rPr>
          <w:rFonts w:hint="eastAsia"/>
        </w:rPr>
        <w:t>すべきで</w:t>
      </w:r>
      <w:r w:rsidR="00E26F6A" w:rsidRPr="001F156C">
        <w:rPr>
          <w:rFonts w:hint="eastAsia"/>
        </w:rPr>
        <w:t>す。</w:t>
      </w:r>
      <w:r w:rsidR="00034AEC" w:rsidRPr="001F156C">
        <w:rPr>
          <w:rFonts w:hint="eastAsia"/>
        </w:rPr>
        <w:t>3年</w:t>
      </w:r>
      <w:r w:rsidR="005B3E06" w:rsidRPr="001F156C">
        <w:rPr>
          <w:rFonts w:hint="eastAsia"/>
        </w:rPr>
        <w:t>間</w:t>
      </w:r>
      <w:r w:rsidR="00034AEC" w:rsidRPr="001F156C">
        <w:rPr>
          <w:rFonts w:hint="eastAsia"/>
        </w:rPr>
        <w:t>での条件整備や</w:t>
      </w:r>
      <w:r w:rsidR="00E26F6A" w:rsidRPr="001F156C">
        <w:rPr>
          <w:rFonts w:hint="eastAsia"/>
        </w:rPr>
        <w:t>関係者との合意</w:t>
      </w:r>
      <w:r w:rsidR="005B3E06" w:rsidRPr="001F156C">
        <w:rPr>
          <w:rFonts w:hint="eastAsia"/>
        </w:rPr>
        <w:t>形成</w:t>
      </w:r>
      <w:r w:rsidR="00034AEC" w:rsidRPr="001F156C">
        <w:rPr>
          <w:rFonts w:hint="eastAsia"/>
        </w:rPr>
        <w:t>は現実的</w:t>
      </w:r>
      <w:r w:rsidR="00C654C9" w:rsidRPr="001F156C">
        <w:rPr>
          <w:rFonts w:hint="eastAsia"/>
        </w:rPr>
        <w:t>でなく</w:t>
      </w:r>
      <w:r w:rsidR="00E26F6A" w:rsidRPr="001F156C">
        <w:rPr>
          <w:rFonts w:hint="eastAsia"/>
        </w:rPr>
        <w:t>、</w:t>
      </w:r>
      <w:r w:rsidR="00DA703A" w:rsidRPr="001F156C">
        <w:rPr>
          <w:rFonts w:hint="eastAsia"/>
        </w:rPr>
        <w:t>家庭の</w:t>
      </w:r>
      <w:r w:rsidR="00B8399D" w:rsidRPr="001F156C">
        <w:rPr>
          <w:rFonts w:hint="eastAsia"/>
        </w:rPr>
        <w:t>経済的理由により参加できない</w:t>
      </w:r>
      <w:r w:rsidR="00A97EDF" w:rsidRPr="001F156C">
        <w:rPr>
          <w:rFonts w:hint="eastAsia"/>
        </w:rPr>
        <w:t>ことや地域間格差が生じること</w:t>
      </w:r>
      <w:r w:rsidR="00B8399D" w:rsidRPr="001F156C">
        <w:rPr>
          <w:rFonts w:hint="eastAsia"/>
        </w:rPr>
        <w:t>など</w:t>
      </w:r>
      <w:r w:rsidR="005B3E06" w:rsidRPr="001F156C">
        <w:rPr>
          <w:rFonts w:hint="eastAsia"/>
        </w:rPr>
        <w:t>大きな混乱を起こす危険性</w:t>
      </w:r>
      <w:r w:rsidR="00DA703A" w:rsidRPr="001F156C">
        <w:rPr>
          <w:rFonts w:hint="eastAsia"/>
        </w:rPr>
        <w:t>が</w:t>
      </w:r>
      <w:r w:rsidR="005B3E06" w:rsidRPr="001F156C">
        <w:rPr>
          <w:rFonts w:hint="eastAsia"/>
        </w:rPr>
        <w:t>あります。</w:t>
      </w:r>
      <w:r w:rsidR="00E26F6A" w:rsidRPr="001F156C">
        <w:rPr>
          <w:rFonts w:hint="eastAsia"/>
        </w:rPr>
        <w:t>日程ありきの拙速な地域移行を押しつけるべきではありません。また、学校における部活動</w:t>
      </w:r>
      <w:r w:rsidR="005B3E06" w:rsidRPr="001F156C">
        <w:rPr>
          <w:rFonts w:hint="eastAsia"/>
        </w:rPr>
        <w:t>においては</w:t>
      </w:r>
      <w:r w:rsidR="00E26F6A" w:rsidRPr="001F156C">
        <w:rPr>
          <w:rFonts w:hint="eastAsia"/>
        </w:rPr>
        <w:t>、教職員の長時間過密労働解消につながる措置を講じることが必要です。</w:t>
      </w:r>
    </w:p>
    <w:p w14:paraId="289BC2DA" w14:textId="04065F5C" w:rsidR="00A97EDF" w:rsidRPr="001F156C" w:rsidRDefault="00E26F6A" w:rsidP="0064606A">
      <w:pPr>
        <w:spacing w:line="0" w:lineRule="atLeast"/>
        <w:jc w:val="left"/>
      </w:pPr>
      <w:r w:rsidRPr="001F156C">
        <w:rPr>
          <w:rFonts w:hint="eastAsia"/>
        </w:rPr>
        <w:t xml:space="preserve">　全教は、すべての子どもたちのスポーツ要求を権利として保障することと教職員の長時間過密労働</w:t>
      </w:r>
      <w:r w:rsidR="005B3E06" w:rsidRPr="001F156C">
        <w:rPr>
          <w:rFonts w:hint="eastAsia"/>
        </w:rPr>
        <w:t>を</w:t>
      </w:r>
      <w:r w:rsidRPr="001F156C">
        <w:rPr>
          <w:rFonts w:hint="eastAsia"/>
        </w:rPr>
        <w:t>解消</w:t>
      </w:r>
      <w:r w:rsidR="005B3E06" w:rsidRPr="001F156C">
        <w:rPr>
          <w:rFonts w:hint="eastAsia"/>
        </w:rPr>
        <w:t>すること</w:t>
      </w:r>
      <w:r w:rsidRPr="001F156C">
        <w:rPr>
          <w:rFonts w:hint="eastAsia"/>
        </w:rPr>
        <w:t>の両面から、条件整備</w:t>
      </w:r>
      <w:r w:rsidR="005B3E06" w:rsidRPr="001F156C">
        <w:rPr>
          <w:rFonts w:hint="eastAsia"/>
        </w:rPr>
        <w:t>を求めるとともに</w:t>
      </w:r>
      <w:r w:rsidR="00DA703A" w:rsidRPr="001F156C">
        <w:rPr>
          <w:rFonts w:hint="eastAsia"/>
        </w:rPr>
        <w:t>、</w:t>
      </w:r>
      <w:r w:rsidR="005B3E06" w:rsidRPr="001F156C">
        <w:rPr>
          <w:rFonts w:hint="eastAsia"/>
        </w:rPr>
        <w:t>関係者と議論を</w:t>
      </w:r>
      <w:r w:rsidR="00C654C9" w:rsidRPr="001F156C">
        <w:rPr>
          <w:rFonts w:hint="eastAsia"/>
        </w:rPr>
        <w:t>重ね</w:t>
      </w:r>
      <w:r w:rsidRPr="001F156C">
        <w:rPr>
          <w:rFonts w:hint="eastAsia"/>
        </w:rPr>
        <w:t>合意づくりをすすめ</w:t>
      </w:r>
      <w:r w:rsidR="00DA703A" w:rsidRPr="001F156C">
        <w:rPr>
          <w:rFonts w:hint="eastAsia"/>
        </w:rPr>
        <w:t>る決意です</w:t>
      </w:r>
      <w:r w:rsidRPr="001F156C">
        <w:rPr>
          <w:rFonts w:hint="eastAsia"/>
        </w:rPr>
        <w:t>。</w:t>
      </w:r>
      <w:r w:rsidR="0064606A" w:rsidRPr="001F156C">
        <w:rPr>
          <w:rFonts w:hint="eastAsia"/>
        </w:rPr>
        <w:t xml:space="preserve">　</w:t>
      </w:r>
      <w:r w:rsidR="00A97EDF" w:rsidRPr="001F156C">
        <w:rPr>
          <w:rFonts w:hint="eastAsia"/>
        </w:rPr>
        <w:t xml:space="preserve">　　　　　　　　　　　　　　　　</w:t>
      </w:r>
    </w:p>
    <w:p w14:paraId="6CDD5163" w14:textId="38802F1A" w:rsidR="00034AEC" w:rsidRPr="001F156C" w:rsidRDefault="00034AEC" w:rsidP="00A97EDF">
      <w:pPr>
        <w:spacing w:line="0" w:lineRule="atLeast"/>
        <w:ind w:firstLineChars="4300" w:firstLine="9030"/>
        <w:jc w:val="left"/>
      </w:pPr>
      <w:r w:rsidRPr="001F156C">
        <w:rPr>
          <w:rFonts w:hint="eastAsia"/>
        </w:rPr>
        <w:t>以上</w:t>
      </w:r>
    </w:p>
    <w:sectPr w:rsidR="00034AEC" w:rsidRPr="001F156C" w:rsidSect="00777FD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00F7" w14:textId="77777777" w:rsidR="00FD572C" w:rsidRDefault="00FD572C" w:rsidP="00754C81">
      <w:r>
        <w:separator/>
      </w:r>
    </w:p>
  </w:endnote>
  <w:endnote w:type="continuationSeparator" w:id="0">
    <w:p w14:paraId="3600752D" w14:textId="77777777" w:rsidR="00FD572C" w:rsidRDefault="00FD572C" w:rsidP="0075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127875"/>
      <w:docPartObj>
        <w:docPartGallery w:val="Page Numbers (Bottom of Page)"/>
        <w:docPartUnique/>
      </w:docPartObj>
    </w:sdtPr>
    <w:sdtEndPr/>
    <w:sdtContent>
      <w:p w14:paraId="4EA86050" w14:textId="661EED26" w:rsidR="00FB7421" w:rsidRDefault="00FB7421">
        <w:pPr>
          <w:pStyle w:val="a6"/>
          <w:jc w:val="center"/>
        </w:pPr>
        <w:r>
          <w:fldChar w:fldCharType="begin"/>
        </w:r>
        <w:r>
          <w:instrText>PAGE   \* MERGEFORMAT</w:instrText>
        </w:r>
        <w:r>
          <w:fldChar w:fldCharType="separate"/>
        </w:r>
        <w:r>
          <w:rPr>
            <w:lang w:val="ja-JP"/>
          </w:rPr>
          <w:t>2</w:t>
        </w:r>
        <w:r>
          <w:fldChar w:fldCharType="end"/>
        </w:r>
      </w:p>
    </w:sdtContent>
  </w:sdt>
  <w:p w14:paraId="32832B4C" w14:textId="77777777" w:rsidR="00FB7421" w:rsidRDefault="00FB74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DF6F" w14:textId="77777777" w:rsidR="00FD572C" w:rsidRDefault="00FD572C" w:rsidP="00754C81">
      <w:r>
        <w:separator/>
      </w:r>
    </w:p>
  </w:footnote>
  <w:footnote w:type="continuationSeparator" w:id="0">
    <w:p w14:paraId="46806FA2" w14:textId="77777777" w:rsidR="00FD572C" w:rsidRDefault="00FD572C" w:rsidP="0075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B53"/>
    <w:multiLevelType w:val="hybridMultilevel"/>
    <w:tmpl w:val="45B003AA"/>
    <w:lvl w:ilvl="0" w:tplc="2B0CAF9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80502"/>
    <w:multiLevelType w:val="hybridMultilevel"/>
    <w:tmpl w:val="DC3227B6"/>
    <w:lvl w:ilvl="0" w:tplc="6A1EA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472FC"/>
    <w:multiLevelType w:val="hybridMultilevel"/>
    <w:tmpl w:val="0D76DAB2"/>
    <w:lvl w:ilvl="0" w:tplc="D9703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3B75"/>
    <w:multiLevelType w:val="hybridMultilevel"/>
    <w:tmpl w:val="D042ED20"/>
    <w:lvl w:ilvl="0" w:tplc="DF70481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A817B9"/>
    <w:multiLevelType w:val="hybridMultilevel"/>
    <w:tmpl w:val="338C081E"/>
    <w:lvl w:ilvl="0" w:tplc="959AD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D017F"/>
    <w:multiLevelType w:val="hybridMultilevel"/>
    <w:tmpl w:val="75465F74"/>
    <w:lvl w:ilvl="0" w:tplc="558066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77738"/>
    <w:multiLevelType w:val="hybridMultilevel"/>
    <w:tmpl w:val="D53615EA"/>
    <w:lvl w:ilvl="0" w:tplc="856CE6F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9A2130"/>
    <w:multiLevelType w:val="hybridMultilevel"/>
    <w:tmpl w:val="D1681DBC"/>
    <w:lvl w:ilvl="0" w:tplc="6E46D8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F552B1"/>
    <w:multiLevelType w:val="hybridMultilevel"/>
    <w:tmpl w:val="1276802A"/>
    <w:lvl w:ilvl="0" w:tplc="013A6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5C1B5E"/>
    <w:multiLevelType w:val="hybridMultilevel"/>
    <w:tmpl w:val="1348F4D8"/>
    <w:lvl w:ilvl="0" w:tplc="DA7EC3B6">
      <w:start w:val="1"/>
      <w:numFmt w:val="decimalFullWidth"/>
      <w:lvlText w:val="%1，"/>
      <w:lvlJc w:val="left"/>
      <w:pPr>
        <w:ind w:left="420" w:hanging="420"/>
      </w:pPr>
      <w:rPr>
        <w:rFonts w:hint="default"/>
      </w:rPr>
    </w:lvl>
    <w:lvl w:ilvl="1" w:tplc="B2504FB8">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41480"/>
    <w:multiLevelType w:val="hybridMultilevel"/>
    <w:tmpl w:val="B0AEAFAC"/>
    <w:lvl w:ilvl="0" w:tplc="B42A411E">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2F12B8"/>
    <w:multiLevelType w:val="hybridMultilevel"/>
    <w:tmpl w:val="17F69860"/>
    <w:lvl w:ilvl="0" w:tplc="4528A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62BBF"/>
    <w:multiLevelType w:val="hybridMultilevel"/>
    <w:tmpl w:val="73841DCE"/>
    <w:lvl w:ilvl="0" w:tplc="24BEF8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A983510"/>
    <w:multiLevelType w:val="hybridMultilevel"/>
    <w:tmpl w:val="986843B0"/>
    <w:lvl w:ilvl="0" w:tplc="AB9630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34141C"/>
    <w:multiLevelType w:val="hybridMultilevel"/>
    <w:tmpl w:val="EEB67602"/>
    <w:lvl w:ilvl="0" w:tplc="204EC1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1B10A7C"/>
    <w:multiLevelType w:val="hybridMultilevel"/>
    <w:tmpl w:val="1AFA2BCA"/>
    <w:lvl w:ilvl="0" w:tplc="DF0AFB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13C5A"/>
    <w:multiLevelType w:val="hybridMultilevel"/>
    <w:tmpl w:val="87DA4010"/>
    <w:lvl w:ilvl="0" w:tplc="8F484D6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0677A19"/>
    <w:multiLevelType w:val="hybridMultilevel"/>
    <w:tmpl w:val="A82E9682"/>
    <w:lvl w:ilvl="0" w:tplc="6C36DA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CA5643"/>
    <w:multiLevelType w:val="hybridMultilevel"/>
    <w:tmpl w:val="508EE3F6"/>
    <w:lvl w:ilvl="0" w:tplc="E0B62704">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2327A6"/>
    <w:multiLevelType w:val="hybridMultilevel"/>
    <w:tmpl w:val="A1560C82"/>
    <w:lvl w:ilvl="0" w:tplc="172EB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570126"/>
    <w:multiLevelType w:val="hybridMultilevel"/>
    <w:tmpl w:val="3738B97C"/>
    <w:lvl w:ilvl="0" w:tplc="5388F5CA">
      <w:start w:val="1"/>
      <w:numFmt w:val="decimalFullWidth"/>
      <w:lvlText w:val="（%1）"/>
      <w:lvlJc w:val="left"/>
      <w:pPr>
        <w:ind w:left="720" w:hanging="720"/>
      </w:pPr>
      <w:rPr>
        <w:rFonts w:hint="default"/>
        <w:lang w:val="en-US"/>
      </w:rPr>
    </w:lvl>
    <w:lvl w:ilvl="1" w:tplc="0F626C1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8962012">
    <w:abstractNumId w:val="15"/>
  </w:num>
  <w:num w:numId="2" w16cid:durableId="433786122">
    <w:abstractNumId w:val="2"/>
  </w:num>
  <w:num w:numId="3" w16cid:durableId="3674811">
    <w:abstractNumId w:val="13"/>
  </w:num>
  <w:num w:numId="4" w16cid:durableId="1591889117">
    <w:abstractNumId w:val="8"/>
  </w:num>
  <w:num w:numId="5" w16cid:durableId="1813060562">
    <w:abstractNumId w:val="3"/>
  </w:num>
  <w:num w:numId="6" w16cid:durableId="1656253762">
    <w:abstractNumId w:val="4"/>
  </w:num>
  <w:num w:numId="7" w16cid:durableId="1905489390">
    <w:abstractNumId w:val="9"/>
  </w:num>
  <w:num w:numId="8" w16cid:durableId="860553550">
    <w:abstractNumId w:val="1"/>
  </w:num>
  <w:num w:numId="9" w16cid:durableId="976647193">
    <w:abstractNumId w:val="17"/>
  </w:num>
  <w:num w:numId="10" w16cid:durableId="1283223496">
    <w:abstractNumId w:val="11"/>
  </w:num>
  <w:num w:numId="11" w16cid:durableId="805584926">
    <w:abstractNumId w:val="18"/>
  </w:num>
  <w:num w:numId="12" w16cid:durableId="1081022687">
    <w:abstractNumId w:val="10"/>
  </w:num>
  <w:num w:numId="13" w16cid:durableId="236743331">
    <w:abstractNumId w:val="6"/>
  </w:num>
  <w:num w:numId="14" w16cid:durableId="1315061618">
    <w:abstractNumId w:val="7"/>
  </w:num>
  <w:num w:numId="15" w16cid:durableId="304285374">
    <w:abstractNumId w:val="16"/>
  </w:num>
  <w:num w:numId="16" w16cid:durableId="1120684233">
    <w:abstractNumId w:val="12"/>
  </w:num>
  <w:num w:numId="17" w16cid:durableId="382601199">
    <w:abstractNumId w:val="14"/>
  </w:num>
  <w:num w:numId="18" w16cid:durableId="560408641">
    <w:abstractNumId w:val="20"/>
  </w:num>
  <w:num w:numId="19" w16cid:durableId="1452743778">
    <w:abstractNumId w:val="19"/>
  </w:num>
  <w:num w:numId="20" w16cid:durableId="999432796">
    <w:abstractNumId w:val="5"/>
  </w:num>
  <w:num w:numId="21" w16cid:durableId="114172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46"/>
    <w:rsid w:val="00002F4C"/>
    <w:rsid w:val="00012654"/>
    <w:rsid w:val="000226F7"/>
    <w:rsid w:val="00034AEC"/>
    <w:rsid w:val="0004551F"/>
    <w:rsid w:val="00080776"/>
    <w:rsid w:val="0009414E"/>
    <w:rsid w:val="000963C8"/>
    <w:rsid w:val="000F1D95"/>
    <w:rsid w:val="000F5F86"/>
    <w:rsid w:val="00117077"/>
    <w:rsid w:val="00123FA0"/>
    <w:rsid w:val="00144F91"/>
    <w:rsid w:val="00187D51"/>
    <w:rsid w:val="001965B2"/>
    <w:rsid w:val="001A0A46"/>
    <w:rsid w:val="001B6C02"/>
    <w:rsid w:val="001C0D92"/>
    <w:rsid w:val="001C46CC"/>
    <w:rsid w:val="001D6032"/>
    <w:rsid w:val="001E17D4"/>
    <w:rsid w:val="001F156C"/>
    <w:rsid w:val="0020083B"/>
    <w:rsid w:val="002029CF"/>
    <w:rsid w:val="00217D88"/>
    <w:rsid w:val="002239B5"/>
    <w:rsid w:val="00227508"/>
    <w:rsid w:val="00232E08"/>
    <w:rsid w:val="00240AB0"/>
    <w:rsid w:val="0026274E"/>
    <w:rsid w:val="00271FA9"/>
    <w:rsid w:val="00275C2A"/>
    <w:rsid w:val="002835BC"/>
    <w:rsid w:val="0028751D"/>
    <w:rsid w:val="00295E84"/>
    <w:rsid w:val="002A0888"/>
    <w:rsid w:val="002B1E66"/>
    <w:rsid w:val="00303615"/>
    <w:rsid w:val="00323712"/>
    <w:rsid w:val="00355ED7"/>
    <w:rsid w:val="00375A59"/>
    <w:rsid w:val="003A06CA"/>
    <w:rsid w:val="003C57AA"/>
    <w:rsid w:val="003E1CB0"/>
    <w:rsid w:val="004128A0"/>
    <w:rsid w:val="00430E76"/>
    <w:rsid w:val="00450A9C"/>
    <w:rsid w:val="00483AA1"/>
    <w:rsid w:val="00491E4C"/>
    <w:rsid w:val="00496757"/>
    <w:rsid w:val="00496B84"/>
    <w:rsid w:val="004A21D1"/>
    <w:rsid w:val="004C438B"/>
    <w:rsid w:val="004C52A0"/>
    <w:rsid w:val="004E38A3"/>
    <w:rsid w:val="00502FC3"/>
    <w:rsid w:val="005571C7"/>
    <w:rsid w:val="00563B88"/>
    <w:rsid w:val="00572514"/>
    <w:rsid w:val="00577DFD"/>
    <w:rsid w:val="005B3E06"/>
    <w:rsid w:val="005D5564"/>
    <w:rsid w:val="00601B4A"/>
    <w:rsid w:val="0061400E"/>
    <w:rsid w:val="0062685D"/>
    <w:rsid w:val="00626E1A"/>
    <w:rsid w:val="00642CA1"/>
    <w:rsid w:val="00644E01"/>
    <w:rsid w:val="0064606A"/>
    <w:rsid w:val="00655FC0"/>
    <w:rsid w:val="00674889"/>
    <w:rsid w:val="00687B4E"/>
    <w:rsid w:val="006B644A"/>
    <w:rsid w:val="006C05DE"/>
    <w:rsid w:val="006C29AA"/>
    <w:rsid w:val="006C2D66"/>
    <w:rsid w:val="007008BA"/>
    <w:rsid w:val="00724D98"/>
    <w:rsid w:val="007378A2"/>
    <w:rsid w:val="00751869"/>
    <w:rsid w:val="00754C81"/>
    <w:rsid w:val="007550D7"/>
    <w:rsid w:val="00757619"/>
    <w:rsid w:val="007637FF"/>
    <w:rsid w:val="00777499"/>
    <w:rsid w:val="00777FD4"/>
    <w:rsid w:val="007B248C"/>
    <w:rsid w:val="007B4374"/>
    <w:rsid w:val="007C2877"/>
    <w:rsid w:val="007D6FB8"/>
    <w:rsid w:val="007E62CC"/>
    <w:rsid w:val="007F1BA9"/>
    <w:rsid w:val="00802C5C"/>
    <w:rsid w:val="00813A5A"/>
    <w:rsid w:val="0083513E"/>
    <w:rsid w:val="008437C4"/>
    <w:rsid w:val="00855510"/>
    <w:rsid w:val="00884357"/>
    <w:rsid w:val="00886B8B"/>
    <w:rsid w:val="00890038"/>
    <w:rsid w:val="008A5487"/>
    <w:rsid w:val="008A6568"/>
    <w:rsid w:val="008D43E6"/>
    <w:rsid w:val="008E3034"/>
    <w:rsid w:val="00947775"/>
    <w:rsid w:val="00967C16"/>
    <w:rsid w:val="00981557"/>
    <w:rsid w:val="00996C9A"/>
    <w:rsid w:val="00997689"/>
    <w:rsid w:val="009A3239"/>
    <w:rsid w:val="009B2AE7"/>
    <w:rsid w:val="009B2D27"/>
    <w:rsid w:val="009B309E"/>
    <w:rsid w:val="009B6EB7"/>
    <w:rsid w:val="009C0D1C"/>
    <w:rsid w:val="009D158F"/>
    <w:rsid w:val="009E58E7"/>
    <w:rsid w:val="009E679E"/>
    <w:rsid w:val="009F0149"/>
    <w:rsid w:val="00A06546"/>
    <w:rsid w:val="00A1329F"/>
    <w:rsid w:val="00A135B2"/>
    <w:rsid w:val="00A27829"/>
    <w:rsid w:val="00A32CD4"/>
    <w:rsid w:val="00A33F1E"/>
    <w:rsid w:val="00A91595"/>
    <w:rsid w:val="00A97EDF"/>
    <w:rsid w:val="00AA5075"/>
    <w:rsid w:val="00AA5281"/>
    <w:rsid w:val="00AC1005"/>
    <w:rsid w:val="00AC4FD2"/>
    <w:rsid w:val="00AE090F"/>
    <w:rsid w:val="00AF60AF"/>
    <w:rsid w:val="00B04FD8"/>
    <w:rsid w:val="00B0508A"/>
    <w:rsid w:val="00B079E8"/>
    <w:rsid w:val="00B47C24"/>
    <w:rsid w:val="00B52507"/>
    <w:rsid w:val="00B82EF0"/>
    <w:rsid w:val="00B8399D"/>
    <w:rsid w:val="00B96BCE"/>
    <w:rsid w:val="00BA2DF9"/>
    <w:rsid w:val="00BA5BFF"/>
    <w:rsid w:val="00BA78DE"/>
    <w:rsid w:val="00BC33EE"/>
    <w:rsid w:val="00BC601B"/>
    <w:rsid w:val="00BD2C8C"/>
    <w:rsid w:val="00BE5AE8"/>
    <w:rsid w:val="00BF023B"/>
    <w:rsid w:val="00C2693B"/>
    <w:rsid w:val="00C32CA5"/>
    <w:rsid w:val="00C34EB1"/>
    <w:rsid w:val="00C553E7"/>
    <w:rsid w:val="00C57F36"/>
    <w:rsid w:val="00C61CEE"/>
    <w:rsid w:val="00C654C9"/>
    <w:rsid w:val="00C75C8B"/>
    <w:rsid w:val="00C83CBF"/>
    <w:rsid w:val="00C9195F"/>
    <w:rsid w:val="00CC3BEB"/>
    <w:rsid w:val="00CC709C"/>
    <w:rsid w:val="00CD1E5B"/>
    <w:rsid w:val="00CE046D"/>
    <w:rsid w:val="00CF5335"/>
    <w:rsid w:val="00CF79C2"/>
    <w:rsid w:val="00D06733"/>
    <w:rsid w:val="00D209BE"/>
    <w:rsid w:val="00D34CEF"/>
    <w:rsid w:val="00D4339F"/>
    <w:rsid w:val="00DA703A"/>
    <w:rsid w:val="00DB1C25"/>
    <w:rsid w:val="00DB49B1"/>
    <w:rsid w:val="00DD0518"/>
    <w:rsid w:val="00E26F6A"/>
    <w:rsid w:val="00E96471"/>
    <w:rsid w:val="00EB1D36"/>
    <w:rsid w:val="00EC0120"/>
    <w:rsid w:val="00EC38C4"/>
    <w:rsid w:val="00EF2826"/>
    <w:rsid w:val="00F255DC"/>
    <w:rsid w:val="00F347AC"/>
    <w:rsid w:val="00F54225"/>
    <w:rsid w:val="00F6065C"/>
    <w:rsid w:val="00F625CD"/>
    <w:rsid w:val="00F65FE6"/>
    <w:rsid w:val="00F72EE0"/>
    <w:rsid w:val="00F87A17"/>
    <w:rsid w:val="00FB227E"/>
    <w:rsid w:val="00FB6D09"/>
    <w:rsid w:val="00FB7421"/>
    <w:rsid w:val="00FD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C94B9"/>
  <w15:chartTrackingRefBased/>
  <w15:docId w15:val="{C7518679-FD45-40DE-97E1-E972A4B6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546"/>
    <w:pPr>
      <w:ind w:leftChars="400" w:left="840"/>
    </w:pPr>
  </w:style>
  <w:style w:type="paragraph" w:styleId="HTML">
    <w:name w:val="HTML Preformatted"/>
    <w:basedOn w:val="a"/>
    <w:link w:val="HTML0"/>
    <w:uiPriority w:val="99"/>
    <w:unhideWhenUsed/>
    <w:rsid w:val="00EC0120"/>
    <w:rPr>
      <w:rFonts w:ascii="Courier New" w:hAnsi="Courier New" w:cs="Courier New"/>
      <w:sz w:val="20"/>
      <w:szCs w:val="20"/>
    </w:rPr>
  </w:style>
  <w:style w:type="character" w:customStyle="1" w:styleId="HTML0">
    <w:name w:val="HTML 書式付き (文字)"/>
    <w:basedOn w:val="a0"/>
    <w:link w:val="HTML"/>
    <w:uiPriority w:val="99"/>
    <w:rsid w:val="00EC0120"/>
    <w:rPr>
      <w:rFonts w:ascii="Courier New" w:hAnsi="Courier New" w:cs="Courier New"/>
      <w:sz w:val="20"/>
      <w:szCs w:val="20"/>
    </w:rPr>
  </w:style>
  <w:style w:type="paragraph" w:styleId="a4">
    <w:name w:val="header"/>
    <w:basedOn w:val="a"/>
    <w:link w:val="a5"/>
    <w:uiPriority w:val="99"/>
    <w:unhideWhenUsed/>
    <w:rsid w:val="00754C81"/>
    <w:pPr>
      <w:tabs>
        <w:tab w:val="center" w:pos="4252"/>
        <w:tab w:val="right" w:pos="8504"/>
      </w:tabs>
      <w:snapToGrid w:val="0"/>
    </w:pPr>
  </w:style>
  <w:style w:type="character" w:customStyle="1" w:styleId="a5">
    <w:name w:val="ヘッダー (文字)"/>
    <w:basedOn w:val="a0"/>
    <w:link w:val="a4"/>
    <w:uiPriority w:val="99"/>
    <w:rsid w:val="00754C81"/>
    <w:rPr>
      <w:noProof/>
    </w:rPr>
  </w:style>
  <w:style w:type="paragraph" w:styleId="a6">
    <w:name w:val="footer"/>
    <w:basedOn w:val="a"/>
    <w:link w:val="a7"/>
    <w:uiPriority w:val="99"/>
    <w:unhideWhenUsed/>
    <w:rsid w:val="00754C81"/>
    <w:pPr>
      <w:tabs>
        <w:tab w:val="center" w:pos="4252"/>
        <w:tab w:val="right" w:pos="8504"/>
      </w:tabs>
      <w:snapToGrid w:val="0"/>
    </w:pPr>
  </w:style>
  <w:style w:type="character" w:customStyle="1" w:styleId="a7">
    <w:name w:val="フッター (文字)"/>
    <w:basedOn w:val="a0"/>
    <w:link w:val="a6"/>
    <w:uiPriority w:val="99"/>
    <w:rsid w:val="00754C81"/>
    <w:rPr>
      <w:noProof/>
    </w:rPr>
  </w:style>
  <w:style w:type="paragraph" w:styleId="a8">
    <w:name w:val="Date"/>
    <w:basedOn w:val="a"/>
    <w:next w:val="a"/>
    <w:link w:val="a9"/>
    <w:uiPriority w:val="99"/>
    <w:semiHidden/>
    <w:unhideWhenUsed/>
    <w:rsid w:val="00777FD4"/>
  </w:style>
  <w:style w:type="character" w:customStyle="1" w:styleId="a9">
    <w:name w:val="日付 (文字)"/>
    <w:basedOn w:val="a0"/>
    <w:link w:val="a8"/>
    <w:uiPriority w:val="99"/>
    <w:semiHidden/>
    <w:rsid w:val="0077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n-miyashita@educas.jp</dc:creator>
  <cp:keywords/>
  <dc:description/>
  <cp:lastModifiedBy>n-miyashita@educas.jp</cp:lastModifiedBy>
  <cp:revision>3</cp:revision>
  <dcterms:created xsi:type="dcterms:W3CDTF">2022-06-08T02:05:00Z</dcterms:created>
  <dcterms:modified xsi:type="dcterms:W3CDTF">2022-06-08T02:22:00Z</dcterms:modified>
</cp:coreProperties>
</file>